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adaptación del puesto por salud o discapacidad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Evaluación preventiva y adaptación del puesto de trabajo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que presento limitaciones funcionales que pueden interactuar con los riesgos o tareas de mi puesto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  <w:r>
        <w:rPr>
          <w:rFonts w:ascii="Aptos" w:hAnsi="Aptos"/>
          <w:b w:val="0"/>
          <w:i w:val="0"/>
          <w:color w:val="2B3237"/>
          <w:sz w:val="21"/>
        </w:rPr>
        <w:t xml:space="preserve">, especialmente </w:t>
      </w:r>
      <w:r>
        <w:rPr>
          <w:rFonts w:ascii="Aptos" w:hAnsi="Aptos"/>
          <w:b/>
          <w:i w:val="0"/>
          <w:color w:val="397CDD"/>
          <w:sz w:val="21"/>
          <w:shd w:fill="EDF4FE"/>
        </w:rPr>
        <w:t>[TAREAS, MOVIMIENTOS, HORARIOS O EXPOSICIONES]</w:t>
      </w:r>
      <w:r>
        <w:rPr>
          <w:rFonts w:ascii="Aptos" w:hAnsi="Aptos"/>
          <w:b w:val="0"/>
          <w:i w:val="0"/>
          <w:color w:val="2B3237"/>
          <w:sz w:val="21"/>
        </w:rPr>
        <w:t>, sin perjuicio de la confidencialidad de mis datos médicos.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que el servicio de prevención o vigilancia de la salud evalúe mi puesto y determine las medidas preventivas necesarias conforme al artículo 25 de la Ley de Prevención de Riesgos Laborales.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Propongo valorar </w:t>
      </w:r>
      <w:r>
        <w:rPr>
          <w:rFonts w:ascii="Aptos" w:hAnsi="Aptos"/>
          <w:b/>
          <w:i w:val="0"/>
          <w:color w:val="397CDD"/>
          <w:sz w:val="21"/>
          <w:shd w:fill="EDF4FE"/>
        </w:rPr>
        <w:t>[ADAPTACIÓN ERGONÓMICA / EXENCIÓN DE TAREA / CAMBIO DE TURNO / PAUTAS / MEDIOS / REUBICACIÓN]</w:t>
      </w:r>
      <w:r>
        <w:rPr>
          <w:rFonts w:ascii="Aptos" w:hAnsi="Aptos"/>
          <w:b w:val="0"/>
          <w:i w:val="0"/>
          <w:color w:val="2B3237"/>
          <w:sz w:val="21"/>
        </w:rPr>
        <w:t xml:space="preserve"> y cualquier alternativa técnicamente adecuada. Si existe discapacidad, solicito además los ajustes razonables que correspondan, salvo carga excesiva debidamente acreditada.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Pido que las limitaciones funcionales se comuniquen a la empresa sin revelar diagnósticos innecesarios, que no se me asigne a tareas incompatibles mientras se evalúa el riesgo y que la decisión y sus razones se documenten por escrito.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adaptación del puesto por salud o discapacidad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adaptación no equivale siempre a elegir cualquier puesto, turno o teletrabajo. Debe partir de una evaluación preventiva y de medidas adecuadas al riesgo; si hay discapacidad, también deben valorarse ajustes razonables y su eventual carga excesiva.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Aporta al servicio médico o de prevención informes que describan limitaciones funcionales y duración, no más diagnóstico del necesario. Conserva evaluación, aptitud y propuestas de medidas.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Ley de Prevención de Riesgos Laborales, artículo 25 (BOE)</w:t>
        </w:r>
      </w:hyperlink>
    </w:p>
    <w:p>
      <w:pPr>
        <w:spacing w:after="80"/>
        <w:ind w:left="202"/>
      </w:pPr>
      <w:hyperlink r:id="rId12">
        <w:r>
          <w:rPr>
            <w:color w:val="397CDD"/>
            <w:u w:val="single"/>
          </w:rPr>
          <w:t>Ley General de derechos de las personas con discapacidad, artículo 40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1995-24292#a25" TargetMode="External"/><Relationship Id="rId12" Type="http://schemas.openxmlformats.org/officeDocument/2006/relationships/hyperlink" Target="https://www.boe.es/buscar/act.php?id=BOE-A-2013-12632#a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adaptación del puesto por salud o discapacidad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