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Reiteración por vacaciones no concedidas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Decisión escrita sobre las vacaciones solicitadas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solicité disfrutar vacaciones del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al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  <w:r>
        <w:rPr>
          <w:rFonts w:ascii="Aptos" w:hAnsi="Aptos"/>
          <w:b w:val="0"/>
          <w:i w:val="0"/>
          <w:color w:val="2B3237"/>
          <w:sz w:val="21"/>
        </w:rPr>
        <w:t xml:space="preserve">. Hasta hoy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 HE RECIBIDO RESPUESTA / HE RECIBIDO NEGATIVA EN 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Reitero la solicitud y pido una decisión expresa y motivada, así como la alternativa empresarial si las fechas propuestas no fueran aceptadas.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Las fechas interesadas responden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[MOTIVO ORGANIZATIVO O PERSONAL, SI CONVIENE INDICARLO]</w:t>
      </w:r>
      <w:r>
        <w:rPr>
          <w:rFonts w:ascii="Aptos" w:hAnsi="Aptos"/>
          <w:b w:val="0"/>
          <w:i w:val="0"/>
          <w:color w:val="2B3237"/>
          <w:sz w:val="21"/>
        </w:rPr>
        <w:t xml:space="preserve"> y son compatibles, según la información disponible, con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[CALENDARIO / TURNOS / SOLICITUDES PREVIAS]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Esta comunicación no implica que vaya a ausentarme sin autorización. Se realiza para intentar alcanzar un acuerdo y preservar íntegramente mis derechos y acciones.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Reiteración por vacaciones no concedidas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procedimiento judicial de vacaciones es urgente y sus plazos cambian según exista o no fecha empresarial fijada. Si ya hay una negativa o una fecha impuesta, busca asesoramiento inmediato.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la solicitud inicial, la respuesta recibida y el calendario de vacaciones o convenio si los tienes.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38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reguladora de la jurisdicción social, artículos 125 y 126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8" TargetMode="External"/><Relationship Id="rId12" Type="http://schemas.openxmlformats.org/officeDocument/2006/relationships/hyperlink" Target="https://www.boe.es/buscar/act.php?id=BOE-A-2011-15936#a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Reiteración por vacaciones no concedidas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